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DA1" w:rsidRDefault="00640DA1" w:rsidP="00640D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6б</w:t>
      </w:r>
      <w:r>
        <w:rPr>
          <w:rFonts w:ascii="Times New Roman" w:hAnsi="Times New Roman"/>
          <w:b/>
          <w:sz w:val="24"/>
          <w:szCs w:val="24"/>
        </w:rPr>
        <w:t xml:space="preserve">  класс.</w:t>
      </w:r>
    </w:p>
    <w:p w:rsidR="00640DA1" w:rsidRDefault="00640DA1" w:rsidP="00640D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история.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640DA1" w:rsidRDefault="00640DA1" w:rsidP="00640D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07.04.2020</w:t>
      </w:r>
    </w:p>
    <w:p w:rsidR="00640DA1" w:rsidRDefault="00640DA1" w:rsidP="00640D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640DA1" w:rsidRDefault="00640DA1" w:rsidP="00640D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«Закрепление первенствующего положения московских князей».</w:t>
      </w:r>
    </w:p>
    <w:p w:rsidR="00640DA1" w:rsidRDefault="00640DA1" w:rsidP="00640D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>История России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 П</w:t>
      </w:r>
      <w:r>
        <w:rPr>
          <w:rFonts w:ascii="Times New Roman" w:hAnsi="Times New Roman"/>
          <w:sz w:val="24"/>
          <w:szCs w:val="24"/>
        </w:rPr>
        <w:t>араграф 21.</w:t>
      </w:r>
    </w:p>
    <w:p w:rsidR="00640DA1" w:rsidRDefault="00640DA1" w:rsidP="00640D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параграфа, изучить документ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53.</w:t>
      </w:r>
    </w:p>
    <w:p w:rsidR="00640DA1" w:rsidRDefault="00640DA1" w:rsidP="00640D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1.Москва – центр объединения северо-восточных русских земель.</w:t>
      </w:r>
    </w:p>
    <w:p w:rsidR="00640DA1" w:rsidRDefault="00640DA1" w:rsidP="00640D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Русь готовится к борьбе за свободу.</w:t>
      </w:r>
    </w:p>
    <w:p w:rsidR="00640DA1" w:rsidRDefault="00640DA1" w:rsidP="00640D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Поход Мамая на Русь.</w:t>
      </w:r>
    </w:p>
    <w:p w:rsidR="00640DA1" w:rsidRDefault="00640DA1" w:rsidP="00640D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 поле Куликовом.</w:t>
      </w:r>
    </w:p>
    <w:p w:rsidR="00640DA1" w:rsidRDefault="00640DA1" w:rsidP="00640D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Набег хана </w:t>
      </w:r>
      <w:proofErr w:type="spellStart"/>
      <w:r>
        <w:rPr>
          <w:rFonts w:ascii="Times New Roman" w:hAnsi="Times New Roman"/>
          <w:sz w:val="24"/>
          <w:szCs w:val="24"/>
        </w:rPr>
        <w:t>Тохтамыша</w:t>
      </w:r>
      <w:proofErr w:type="spellEnd"/>
      <w:r>
        <w:rPr>
          <w:rFonts w:ascii="Times New Roman" w:hAnsi="Times New Roman"/>
          <w:sz w:val="24"/>
          <w:szCs w:val="24"/>
        </w:rPr>
        <w:t>. Значение Куликовской битвы.</w:t>
      </w:r>
    </w:p>
    <w:p w:rsidR="00640DA1" w:rsidRDefault="00640DA1" w:rsidP="00640DA1">
      <w:pPr>
        <w:rPr>
          <w:rFonts w:ascii="Times New Roman" w:hAnsi="Times New Roman"/>
          <w:b/>
          <w:sz w:val="24"/>
          <w:szCs w:val="24"/>
        </w:rPr>
      </w:pPr>
    </w:p>
    <w:p w:rsidR="00640DA1" w:rsidRDefault="00640DA1" w:rsidP="00640D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Ответить: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вопросы 4,5 письменно.</w:t>
      </w:r>
    </w:p>
    <w:p w:rsidR="00640DA1" w:rsidRDefault="00640DA1" w:rsidP="00640D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>
        <w:rPr>
          <w:rFonts w:ascii="Times New Roman" w:hAnsi="Times New Roman"/>
          <w:sz w:val="24"/>
          <w:szCs w:val="24"/>
        </w:rPr>
        <w:t>08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.04.2020.</w:t>
      </w:r>
    </w:p>
    <w:p w:rsidR="00640DA1" w:rsidRDefault="00640DA1" w:rsidP="00640D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640D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 xml:space="preserve"> + 937-293-98-78.</w:t>
      </w:r>
    </w:p>
    <w:p w:rsidR="00640DA1" w:rsidRDefault="00640DA1" w:rsidP="00640D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640DA1" w:rsidRDefault="00640DA1" w:rsidP="00640DA1">
      <w:pPr>
        <w:rPr>
          <w:rFonts w:ascii="Times New Roman" w:hAnsi="Times New Roman"/>
          <w:sz w:val="24"/>
          <w:szCs w:val="24"/>
        </w:rPr>
      </w:pPr>
    </w:p>
    <w:p w:rsidR="00640DA1" w:rsidRDefault="00640DA1" w:rsidP="00640DA1"/>
    <w:p w:rsidR="00640DA1" w:rsidRDefault="00640DA1" w:rsidP="00640DA1"/>
    <w:p w:rsidR="00590BD5" w:rsidRDefault="00590BD5"/>
    <w:sectPr w:rsidR="00590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DA1"/>
    <w:rsid w:val="00590BD5"/>
    <w:rsid w:val="0064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0DA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0DA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0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2020-04-06T16:18:00Z</dcterms:created>
  <dcterms:modified xsi:type="dcterms:W3CDTF">2020-04-06T16:21:00Z</dcterms:modified>
</cp:coreProperties>
</file>